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31"/>
        <w:gridCol w:w="5092"/>
        <w:gridCol w:w="719"/>
      </w:tblGrid>
      <w:tr w:rsidR="00765CAB" w14:paraId="51ECD183" w14:textId="77777777" w:rsidTr="00122F68">
        <w:trPr>
          <w:jc w:val="center"/>
        </w:trPr>
        <w:tc>
          <w:tcPr>
            <w:tcW w:w="3970" w:type="dxa"/>
            <w:gridSpan w:val="2"/>
          </w:tcPr>
          <w:p w14:paraId="572683EB" w14:textId="77777777" w:rsidR="00765CAB" w:rsidRPr="002E6EFF" w:rsidRDefault="00765CAB" w:rsidP="00D0718A">
            <w:pPr>
              <w:ind w:firstLine="0"/>
              <w:jc w:val="center"/>
              <w:rPr>
                <w:sz w:val="26"/>
                <w:szCs w:val="26"/>
              </w:rPr>
            </w:pPr>
            <w:r w:rsidRPr="002E6EFF">
              <w:rPr>
                <w:sz w:val="26"/>
                <w:szCs w:val="26"/>
              </w:rPr>
              <w:t>UBND TỈNH ĐỒNG THÁP</w:t>
            </w:r>
          </w:p>
          <w:p w14:paraId="704D48F6" w14:textId="4684AB0A" w:rsidR="002E6EFF" w:rsidRPr="00880D94" w:rsidRDefault="002E6EFF" w:rsidP="00D0718A">
            <w:pPr>
              <w:ind w:firstLine="0"/>
              <w:jc w:val="center"/>
              <w:rPr>
                <w:szCs w:val="28"/>
              </w:rPr>
            </w:pPr>
            <w:r w:rsidRPr="00880D94">
              <w:rPr>
                <w:b/>
                <w:bCs/>
                <w:szCs w:val="28"/>
              </w:rPr>
              <w:t>SỞ GIÁO DỤC VÀ ĐÀO TẠO</w:t>
            </w:r>
          </w:p>
        </w:tc>
        <w:tc>
          <w:tcPr>
            <w:tcW w:w="5811" w:type="dxa"/>
            <w:gridSpan w:val="2"/>
          </w:tcPr>
          <w:p w14:paraId="37B2C447" w14:textId="77777777" w:rsidR="00765CAB" w:rsidRPr="005B462A" w:rsidRDefault="00765CAB" w:rsidP="00D0718A">
            <w:pPr>
              <w:ind w:firstLine="0"/>
              <w:jc w:val="center"/>
              <w:rPr>
                <w:b/>
                <w:bCs/>
                <w:sz w:val="26"/>
                <w:szCs w:val="26"/>
              </w:rPr>
            </w:pPr>
            <w:r w:rsidRPr="005B462A">
              <w:rPr>
                <w:b/>
                <w:bCs/>
                <w:sz w:val="26"/>
                <w:szCs w:val="26"/>
              </w:rPr>
              <w:t>CỘNG HÒA XÃ HỘI CHỦ NGHĨA VIỆT NAM</w:t>
            </w:r>
          </w:p>
          <w:p w14:paraId="5FF4EB1E" w14:textId="4C654164" w:rsidR="002E6EFF" w:rsidRPr="005B462A" w:rsidRDefault="002E6EFF" w:rsidP="00D0718A">
            <w:pPr>
              <w:ind w:firstLine="0"/>
              <w:jc w:val="center"/>
              <w:rPr>
                <w:b/>
                <w:bCs/>
                <w:sz w:val="26"/>
                <w:szCs w:val="26"/>
              </w:rPr>
            </w:pPr>
            <w:r w:rsidRPr="005B462A">
              <w:rPr>
                <w:b/>
                <w:bCs/>
                <w:szCs w:val="28"/>
              </w:rPr>
              <w:t>Độc lập - Tự do - Hạnh phúc</w:t>
            </w:r>
          </w:p>
        </w:tc>
      </w:tr>
      <w:tr w:rsidR="00765CAB" w14:paraId="1AAB400C" w14:textId="77777777" w:rsidTr="00122F68">
        <w:trPr>
          <w:jc w:val="center"/>
        </w:trPr>
        <w:tc>
          <w:tcPr>
            <w:tcW w:w="3970" w:type="dxa"/>
            <w:gridSpan w:val="2"/>
          </w:tcPr>
          <w:p w14:paraId="052E72D9" w14:textId="6AA27D31" w:rsidR="00765CAB" w:rsidRPr="002E6EFF" w:rsidRDefault="00B53CF2" w:rsidP="006C62FC">
            <w:pPr>
              <w:ind w:firstLine="0"/>
              <w:rPr>
                <w:b/>
                <w:bCs/>
              </w:rPr>
            </w:pPr>
            <w:r>
              <w:rPr>
                <w:b/>
                <w:bCs/>
                <w:noProof/>
              </w:rPr>
              <mc:AlternateContent>
                <mc:Choice Requires="wps">
                  <w:drawing>
                    <wp:anchor distT="0" distB="0" distL="114300" distR="114300" simplePos="0" relativeHeight="251659264" behindDoc="0" locked="0" layoutInCell="1" allowOverlap="1" wp14:anchorId="12910B9E" wp14:editId="52A6D021">
                      <wp:simplePos x="0" y="0"/>
                      <wp:positionH relativeFrom="margin">
                        <wp:posOffset>733425</wp:posOffset>
                      </wp:positionH>
                      <wp:positionV relativeFrom="paragraph">
                        <wp:posOffset>19050</wp:posOffset>
                      </wp:positionV>
                      <wp:extent cx="819150" cy="0"/>
                      <wp:effectExtent l="0" t="0" r="19050" b="19050"/>
                      <wp:wrapNone/>
                      <wp:docPr id="1070381541" name="Đường nối Thẳng 1"/>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839B35" id="Đường nối Thẳng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7.75pt,1.5pt" to="12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" strokecolor="black [3200]" strokeweight=".5pt">
                      <v:stroke joinstyle="miter"/>
                      <w10:wrap anchorx="margin"/>
                    </v:line>
                  </w:pict>
                </mc:Fallback>
              </mc:AlternateContent>
            </w:r>
          </w:p>
        </w:tc>
        <w:tc>
          <w:tcPr>
            <w:tcW w:w="5811" w:type="dxa"/>
            <w:gridSpan w:val="2"/>
          </w:tcPr>
          <w:p w14:paraId="61F8A3A8" w14:textId="583F6D85" w:rsidR="00765CAB" w:rsidRDefault="00D0718A" w:rsidP="006C62FC">
            <w:pPr>
              <w:ind w:firstLine="0"/>
            </w:pPr>
            <w:r>
              <w:rPr>
                <w:b/>
                <w:bCs/>
                <w:noProof/>
              </w:rPr>
              <mc:AlternateContent>
                <mc:Choice Requires="wps">
                  <w:drawing>
                    <wp:anchor distT="0" distB="0" distL="114300" distR="114300" simplePos="0" relativeHeight="251661312" behindDoc="0" locked="0" layoutInCell="1" allowOverlap="1" wp14:anchorId="06C8C425" wp14:editId="7D1ACBFC">
                      <wp:simplePos x="0" y="0"/>
                      <wp:positionH relativeFrom="margin">
                        <wp:align>center</wp:align>
                      </wp:positionH>
                      <wp:positionV relativeFrom="paragraph">
                        <wp:posOffset>38100</wp:posOffset>
                      </wp:positionV>
                      <wp:extent cx="2181225" cy="0"/>
                      <wp:effectExtent l="0" t="0" r="0" b="0"/>
                      <wp:wrapNone/>
                      <wp:docPr id="2127549889" name="Đường nối Thẳng 1"/>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2D3029" id="Đường nối Thẳng 1"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pt" to="17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" strokecolor="black [3200]" strokeweight=".5pt">
                      <v:stroke joinstyle="miter"/>
                      <w10:wrap anchorx="margin"/>
                    </v:line>
                  </w:pict>
                </mc:Fallback>
              </mc:AlternateContent>
            </w:r>
          </w:p>
        </w:tc>
      </w:tr>
      <w:tr w:rsidR="0056124B" w14:paraId="1450B0D4" w14:textId="77777777" w:rsidTr="00122F68">
        <w:trPr>
          <w:jc w:val="center"/>
        </w:trPr>
        <w:tc>
          <w:tcPr>
            <w:tcW w:w="3970" w:type="dxa"/>
            <w:gridSpan w:val="2"/>
          </w:tcPr>
          <w:p w14:paraId="2AD40E32" w14:textId="67FED928" w:rsidR="0056124B" w:rsidRPr="00C76326" w:rsidRDefault="0056124B" w:rsidP="00C76326">
            <w:pPr>
              <w:ind w:firstLine="0"/>
              <w:jc w:val="center"/>
              <w:rPr>
                <w:noProof/>
                <w:sz w:val="26"/>
                <w:szCs w:val="26"/>
              </w:rPr>
            </w:pPr>
            <w:r w:rsidRPr="00C76326">
              <w:rPr>
                <w:noProof/>
                <w:sz w:val="26"/>
                <w:szCs w:val="26"/>
              </w:rPr>
              <w:t xml:space="preserve">Số:      </w:t>
            </w:r>
            <w:r w:rsidR="00617D70">
              <w:rPr>
                <w:noProof/>
                <w:sz w:val="26"/>
                <w:szCs w:val="26"/>
              </w:rPr>
              <w:t xml:space="preserve"> </w:t>
            </w:r>
            <w:r w:rsidR="004D1D42">
              <w:rPr>
                <w:noProof/>
                <w:sz w:val="26"/>
                <w:szCs w:val="26"/>
              </w:rPr>
              <w:t xml:space="preserve">   /SGDĐT-GDPT</w:t>
            </w:r>
          </w:p>
        </w:tc>
        <w:tc>
          <w:tcPr>
            <w:tcW w:w="5811" w:type="dxa"/>
            <w:gridSpan w:val="2"/>
          </w:tcPr>
          <w:p w14:paraId="243159D9" w14:textId="380023AC" w:rsidR="0056124B" w:rsidRPr="00DF3898" w:rsidRDefault="0056124B" w:rsidP="005525E7">
            <w:pPr>
              <w:ind w:firstLine="0"/>
              <w:jc w:val="center"/>
              <w:rPr>
                <w:i/>
                <w:iCs/>
                <w:noProof/>
                <w:szCs w:val="28"/>
              </w:rPr>
            </w:pPr>
            <w:r w:rsidRPr="00DF3898">
              <w:rPr>
                <w:i/>
                <w:iCs/>
                <w:noProof/>
                <w:szCs w:val="28"/>
              </w:rPr>
              <w:t xml:space="preserve">Đồng Tháp, ngày        tháng </w:t>
            </w:r>
            <w:r w:rsidR="00492F3B">
              <w:rPr>
                <w:i/>
                <w:iCs/>
                <w:noProof/>
                <w:szCs w:val="28"/>
              </w:rPr>
              <w:t xml:space="preserve"> </w:t>
            </w:r>
            <w:r w:rsidR="004D1D42">
              <w:rPr>
                <w:i/>
                <w:iCs/>
                <w:noProof/>
                <w:szCs w:val="28"/>
              </w:rPr>
              <w:t xml:space="preserve"> </w:t>
            </w:r>
            <w:r w:rsidRPr="00DF3898">
              <w:rPr>
                <w:i/>
                <w:iCs/>
                <w:noProof/>
                <w:szCs w:val="28"/>
              </w:rPr>
              <w:t xml:space="preserve"> năm 2025</w:t>
            </w:r>
          </w:p>
        </w:tc>
      </w:tr>
      <w:tr w:rsidR="005525E7" w14:paraId="6AECB667" w14:textId="77777777" w:rsidTr="00122F68">
        <w:trPr>
          <w:jc w:val="center"/>
        </w:trPr>
        <w:tc>
          <w:tcPr>
            <w:tcW w:w="3970" w:type="dxa"/>
            <w:gridSpan w:val="2"/>
          </w:tcPr>
          <w:p w14:paraId="3BA11ADB" w14:textId="6B2F21E7" w:rsidR="005525E7" w:rsidRPr="00183965" w:rsidRDefault="005525E7" w:rsidP="00880D94">
            <w:pPr>
              <w:ind w:firstLine="0"/>
              <w:jc w:val="center"/>
              <w:rPr>
                <w:noProof/>
                <w:sz w:val="26"/>
                <w:szCs w:val="26"/>
                <w:lang w:val="vi-VN"/>
              </w:rPr>
            </w:pPr>
            <w:r>
              <w:rPr>
                <w:noProof/>
                <w:sz w:val="26"/>
                <w:szCs w:val="26"/>
              </w:rPr>
              <w:t>V/v</w:t>
            </w:r>
            <w:r w:rsidR="00794E3C">
              <w:rPr>
                <w:noProof/>
                <w:sz w:val="26"/>
                <w:szCs w:val="26"/>
              </w:rPr>
              <w:t xml:space="preserve"> </w:t>
            </w:r>
            <w:r w:rsidR="004D1D42">
              <w:rPr>
                <w:spacing w:val="2"/>
                <w:sz w:val="25"/>
                <w:szCs w:val="25"/>
              </w:rPr>
              <w:t>tổ chức thực hiện tích hợp nội dung PCTN cho học sinh cấp THPT</w:t>
            </w:r>
          </w:p>
        </w:tc>
        <w:tc>
          <w:tcPr>
            <w:tcW w:w="5811" w:type="dxa"/>
            <w:gridSpan w:val="2"/>
          </w:tcPr>
          <w:p w14:paraId="2E90251E" w14:textId="77777777" w:rsidR="005525E7" w:rsidRPr="005525E7" w:rsidRDefault="005525E7" w:rsidP="005525E7">
            <w:pPr>
              <w:ind w:firstLine="0"/>
              <w:jc w:val="center"/>
              <w:rPr>
                <w:i/>
                <w:iCs/>
                <w:noProof/>
                <w:sz w:val="26"/>
                <w:szCs w:val="26"/>
              </w:rPr>
            </w:pPr>
          </w:p>
        </w:tc>
      </w:tr>
      <w:tr w:rsidR="009E373D" w14:paraId="2CB1D50A" w14:textId="77777777" w:rsidTr="00122F68">
        <w:tblPrEx>
          <w:jc w:val="left"/>
        </w:tblPrEx>
        <w:trPr>
          <w:gridAfter w:val="1"/>
          <w:wAfter w:w="719" w:type="dxa"/>
        </w:trPr>
        <w:tc>
          <w:tcPr>
            <w:tcW w:w="3539" w:type="dxa"/>
          </w:tcPr>
          <w:p w14:paraId="6B9C3584" w14:textId="0B930135" w:rsidR="009E373D" w:rsidRDefault="009E373D" w:rsidP="00122F68">
            <w:pPr>
              <w:spacing w:before="240"/>
              <w:ind w:firstLine="0"/>
              <w:jc w:val="right"/>
            </w:pPr>
            <w:r>
              <w:t>Kính gửi:</w:t>
            </w:r>
          </w:p>
        </w:tc>
        <w:tc>
          <w:tcPr>
            <w:tcW w:w="5523" w:type="dxa"/>
            <w:gridSpan w:val="2"/>
          </w:tcPr>
          <w:p w14:paraId="62BDF6CC" w14:textId="77777777" w:rsidR="009E373D" w:rsidRDefault="009E373D" w:rsidP="00263942">
            <w:pPr>
              <w:ind w:firstLine="0"/>
              <w:jc w:val="both"/>
            </w:pPr>
          </w:p>
        </w:tc>
      </w:tr>
      <w:tr w:rsidR="009E373D" w14:paraId="5AD3635B" w14:textId="77777777" w:rsidTr="00122F68">
        <w:tblPrEx>
          <w:jc w:val="left"/>
        </w:tblPrEx>
        <w:trPr>
          <w:gridAfter w:val="1"/>
          <w:wAfter w:w="719" w:type="dxa"/>
        </w:trPr>
        <w:tc>
          <w:tcPr>
            <w:tcW w:w="3539" w:type="dxa"/>
          </w:tcPr>
          <w:p w14:paraId="3D46ADCF" w14:textId="77777777" w:rsidR="009E373D" w:rsidRDefault="009E373D" w:rsidP="00263942">
            <w:pPr>
              <w:ind w:firstLine="0"/>
              <w:jc w:val="both"/>
            </w:pPr>
          </w:p>
        </w:tc>
        <w:tc>
          <w:tcPr>
            <w:tcW w:w="5523" w:type="dxa"/>
            <w:gridSpan w:val="2"/>
          </w:tcPr>
          <w:p w14:paraId="5B86BB7C" w14:textId="699D2273" w:rsidR="009E373D" w:rsidRPr="009E373D" w:rsidRDefault="009E373D" w:rsidP="004D1D42">
            <w:pPr>
              <w:ind w:firstLine="0"/>
              <w:jc w:val="both"/>
              <w:rPr>
                <w:lang w:val="vi-VN"/>
              </w:rPr>
            </w:pPr>
            <w:r>
              <w:rPr>
                <w:lang w:val="vi-VN"/>
              </w:rPr>
              <w:t xml:space="preserve">- </w:t>
            </w:r>
            <w:r w:rsidR="004D1D42">
              <w:t>Hiệu trưở</w:t>
            </w:r>
            <w:r w:rsidR="00766401">
              <w:t>ng các t</w:t>
            </w:r>
            <w:r w:rsidR="004D1D42">
              <w:t>rườ</w:t>
            </w:r>
            <w:r w:rsidR="00C85FAD">
              <w:t>ng t</w:t>
            </w:r>
            <w:r w:rsidR="004D1D42">
              <w:t>rung học phổ thông</w:t>
            </w:r>
            <w:r>
              <w:rPr>
                <w:lang w:val="vi-VN"/>
              </w:rPr>
              <w:t>;</w:t>
            </w:r>
          </w:p>
        </w:tc>
      </w:tr>
      <w:tr w:rsidR="009E373D" w14:paraId="348347FD" w14:textId="77777777" w:rsidTr="00122F68">
        <w:tblPrEx>
          <w:jc w:val="left"/>
        </w:tblPrEx>
        <w:trPr>
          <w:gridAfter w:val="1"/>
          <w:wAfter w:w="719" w:type="dxa"/>
        </w:trPr>
        <w:tc>
          <w:tcPr>
            <w:tcW w:w="3539" w:type="dxa"/>
          </w:tcPr>
          <w:p w14:paraId="7A9775B1" w14:textId="77777777" w:rsidR="009E373D" w:rsidRDefault="009E373D" w:rsidP="00263942">
            <w:pPr>
              <w:ind w:firstLine="0"/>
              <w:jc w:val="both"/>
            </w:pPr>
          </w:p>
        </w:tc>
        <w:tc>
          <w:tcPr>
            <w:tcW w:w="5523" w:type="dxa"/>
            <w:gridSpan w:val="2"/>
          </w:tcPr>
          <w:p w14:paraId="1F8B0D20" w14:textId="62F8A355" w:rsidR="009E373D" w:rsidRPr="009E373D" w:rsidRDefault="009E373D" w:rsidP="0065013C">
            <w:pPr>
              <w:spacing w:after="240"/>
              <w:ind w:firstLine="0"/>
              <w:jc w:val="both"/>
              <w:rPr>
                <w:lang w:val="vi-VN"/>
              </w:rPr>
            </w:pPr>
            <w:r>
              <w:rPr>
                <w:lang w:val="vi-VN"/>
              </w:rPr>
              <w:t xml:space="preserve">- </w:t>
            </w:r>
            <w:r w:rsidR="004D1D42">
              <w:t xml:space="preserve">Giám đốc </w:t>
            </w:r>
            <w:r w:rsidR="0065013C">
              <w:t>Trung tâm G</w:t>
            </w:r>
            <w:r w:rsidR="004D1D42">
              <w:t>iáo dục thường xuyên</w:t>
            </w:r>
            <w:r>
              <w:rPr>
                <w:lang w:val="vi-VN"/>
              </w:rPr>
              <w:t>.</w:t>
            </w:r>
          </w:p>
        </w:tc>
      </w:tr>
    </w:tbl>
    <w:p w14:paraId="2E99EB9C" w14:textId="6B45A9D8" w:rsidR="00E44013" w:rsidRDefault="0027359E" w:rsidP="00E44013">
      <w:pPr>
        <w:ind w:firstLine="0"/>
        <w:jc w:val="both"/>
        <w:rPr>
          <w:rFonts w:eastAsia="Times New Roman"/>
        </w:rPr>
      </w:pPr>
      <w:r>
        <w:tab/>
      </w:r>
      <w:r w:rsidR="00E44013" w:rsidRPr="00CD76F9">
        <w:rPr>
          <w:rFonts w:eastAsia="Times New Roman"/>
        </w:rPr>
        <w:t>Thực</w:t>
      </w:r>
      <w:r w:rsidR="00E44013" w:rsidRPr="00CD76F9">
        <w:rPr>
          <w:rFonts w:eastAsia="Times New Roman"/>
          <w:lang w:val="vi-VN"/>
        </w:rPr>
        <w:t xml:space="preserve"> hiện Công văn số </w:t>
      </w:r>
      <w:r w:rsidR="00E44013" w:rsidRPr="00CD76F9">
        <w:rPr>
          <w:rFonts w:eastAsia="Times New Roman"/>
        </w:rPr>
        <w:t>4860</w:t>
      </w:r>
      <w:r w:rsidR="00E44013" w:rsidRPr="00CD76F9">
        <w:rPr>
          <w:rFonts w:eastAsia="Times New Roman"/>
          <w:lang w:val="vi-VN"/>
        </w:rPr>
        <w:t>/B</w:t>
      </w:r>
      <w:r w:rsidR="00E44013" w:rsidRPr="00CD76F9">
        <w:rPr>
          <w:rFonts w:eastAsia="Times New Roman"/>
        </w:rPr>
        <w:t>GDĐT</w:t>
      </w:r>
      <w:r w:rsidR="00E44013" w:rsidRPr="00CD76F9">
        <w:rPr>
          <w:rFonts w:eastAsia="Times New Roman"/>
          <w:lang w:val="vi-VN"/>
        </w:rPr>
        <w:t>-</w:t>
      </w:r>
      <w:r w:rsidR="00E44013" w:rsidRPr="00CD76F9">
        <w:rPr>
          <w:rFonts w:eastAsia="Times New Roman"/>
        </w:rPr>
        <w:t>GDPT</w:t>
      </w:r>
      <w:r w:rsidR="00E44013" w:rsidRPr="00CD76F9">
        <w:rPr>
          <w:rFonts w:eastAsia="Times New Roman"/>
          <w:lang w:val="vi-VN"/>
        </w:rPr>
        <w:t xml:space="preserve"> ngày 18 tháng 8 năm 2025 của </w:t>
      </w:r>
      <w:r w:rsidR="00E44013" w:rsidRPr="00CD76F9">
        <w:rPr>
          <w:rFonts w:eastAsia="Times New Roman"/>
        </w:rPr>
        <w:t>Bộ Giáo dục và Đào tạo</w:t>
      </w:r>
      <w:r w:rsidR="00E44013" w:rsidRPr="00CD76F9">
        <w:rPr>
          <w:rFonts w:eastAsia="Times New Roman"/>
          <w:lang w:val="vi-VN"/>
        </w:rPr>
        <w:t xml:space="preserve"> </w:t>
      </w:r>
      <w:r w:rsidR="00E44013" w:rsidRPr="00CD76F9">
        <w:rPr>
          <w:rFonts w:eastAsia="Times New Roman"/>
        </w:rPr>
        <w:t>về</w:t>
      </w:r>
      <w:r w:rsidR="00E44013" w:rsidRPr="00CD76F9">
        <w:rPr>
          <w:rFonts w:eastAsia="Times New Roman"/>
          <w:lang w:val="vi-VN"/>
        </w:rPr>
        <w:t xml:space="preserve"> việc </w:t>
      </w:r>
      <w:r w:rsidR="00E44013" w:rsidRPr="00CD76F9">
        <w:rPr>
          <w:rFonts w:eastAsia="Times New Roman"/>
        </w:rPr>
        <w:t xml:space="preserve">tổ chức </w:t>
      </w:r>
      <w:r w:rsidR="00E44013" w:rsidRPr="00CD76F9">
        <w:rPr>
          <w:rFonts w:eastAsia="Times New Roman"/>
          <w:lang w:val="vi-VN"/>
        </w:rPr>
        <w:t xml:space="preserve">thực hiện </w:t>
      </w:r>
      <w:r w:rsidR="00E44013" w:rsidRPr="00CD76F9">
        <w:rPr>
          <w:rFonts w:eastAsia="Times New Roman"/>
        </w:rPr>
        <w:t>tích hợp nội dung phòng, chống tham nhũng cho học sinh cấp trung học phổ thông</w:t>
      </w:r>
      <w:r w:rsidR="006720ED">
        <w:rPr>
          <w:rFonts w:eastAsia="Times New Roman"/>
        </w:rPr>
        <w:t>.</w:t>
      </w:r>
    </w:p>
    <w:p w14:paraId="14406BB6" w14:textId="77777777" w:rsidR="00E44013" w:rsidRDefault="00E757CA" w:rsidP="00E44013">
      <w:pPr>
        <w:ind w:firstLine="0"/>
        <w:jc w:val="both"/>
        <w:rPr>
          <w:rFonts w:eastAsia="Times New Roman"/>
          <w:lang w:val="vi-VN"/>
        </w:rPr>
      </w:pPr>
      <w:r>
        <w:rPr>
          <w:lang w:val="vi-VN"/>
        </w:rPr>
        <w:tab/>
      </w:r>
      <w:r w:rsidR="00E44013" w:rsidRPr="00CD76F9">
        <w:rPr>
          <w:rFonts w:eastAsia="Times New Roman"/>
          <w:lang w:val="vi-VN"/>
        </w:rPr>
        <w:t xml:space="preserve">Sở Giáo dục và Đào tạo đề nghị các đơn vị trực thuộc Sở Giáo dục và Đào tạo </w:t>
      </w:r>
      <w:r w:rsidR="00E44013" w:rsidRPr="00CD76F9">
        <w:rPr>
          <w:rFonts w:eastAsia="Times New Roman"/>
        </w:rPr>
        <w:t>nghiêm túc triển khai thực</w:t>
      </w:r>
      <w:r w:rsidR="00E44013" w:rsidRPr="00CD76F9">
        <w:rPr>
          <w:rFonts w:eastAsia="Times New Roman"/>
          <w:lang w:val="vi-VN"/>
        </w:rPr>
        <w:t xml:space="preserve"> hiện </w:t>
      </w:r>
      <w:r w:rsidR="00E44013" w:rsidRPr="00CD76F9">
        <w:rPr>
          <w:rFonts w:eastAsia="Times New Roman"/>
        </w:rPr>
        <w:t>các nội dung sau</w:t>
      </w:r>
      <w:r w:rsidR="00E44013" w:rsidRPr="00CD76F9">
        <w:rPr>
          <w:rFonts w:eastAsia="Times New Roman"/>
          <w:lang w:val="vi-VN"/>
        </w:rPr>
        <w:t>:</w:t>
      </w:r>
    </w:p>
    <w:p w14:paraId="1E299ADB" w14:textId="601A1C93" w:rsidR="00E44013" w:rsidRPr="00E44013" w:rsidRDefault="00E44013" w:rsidP="00E44013">
      <w:pPr>
        <w:spacing w:after="120"/>
        <w:jc w:val="both"/>
        <w:rPr>
          <w:rFonts w:eastAsia="Calibri" w:cs="Times New Roman"/>
        </w:rPr>
      </w:pPr>
      <w:r w:rsidRPr="00E44013">
        <w:rPr>
          <w:rFonts w:eastAsia="Calibri" w:cs="Times New Roman"/>
          <w:bCs/>
          <w:lang w:val="vi-VN"/>
        </w:rPr>
        <w:t>1.</w:t>
      </w:r>
      <w:r w:rsidRPr="00E44013">
        <w:rPr>
          <w:rFonts w:eastAsia="Calibri" w:cs="Times New Roman"/>
          <w:b/>
          <w:bCs/>
        </w:rPr>
        <w:t xml:space="preserve"> </w:t>
      </w:r>
      <w:r w:rsidRPr="00E44013">
        <w:rPr>
          <w:rFonts w:eastAsia="Calibri" w:cs="Times New Roman"/>
          <w:lang w:val="vi-VN"/>
        </w:rPr>
        <w:t>Tiếp tục quán triệt và thực hiện nghiêm túc, hiệu quả Chỉ thị số 10/CT-TTg ngày 12</w:t>
      </w:r>
      <w:r w:rsidRPr="00E44013">
        <w:rPr>
          <w:rFonts w:eastAsia="Calibri" w:cs="Times New Roman"/>
        </w:rPr>
        <w:t xml:space="preserve"> tháng 6 năm </w:t>
      </w:r>
      <w:r w:rsidRPr="00E44013">
        <w:rPr>
          <w:rFonts w:eastAsia="Calibri" w:cs="Times New Roman"/>
          <w:lang w:val="vi-VN"/>
        </w:rPr>
        <w:t>20</w:t>
      </w:r>
      <w:r w:rsidRPr="00E44013">
        <w:rPr>
          <w:rFonts w:eastAsia="Calibri" w:cs="Times New Roman"/>
        </w:rPr>
        <w:t>1</w:t>
      </w:r>
      <w:r w:rsidRPr="00E44013">
        <w:rPr>
          <w:rFonts w:eastAsia="Calibri" w:cs="Times New Roman"/>
          <w:lang w:val="vi-VN"/>
        </w:rPr>
        <w:t xml:space="preserve">3 </w:t>
      </w:r>
      <w:r w:rsidRPr="00E44013">
        <w:rPr>
          <w:rFonts w:eastAsia="Calibri" w:cs="Times New Roman"/>
        </w:rPr>
        <w:t>của Thủ tướng Chính phủ về việc đưa nội dung phòng, chống tham nhũng vào giảng dạy tại các cơ sở giáo dục, đào tạo từ năm học 2013-2014.</w:t>
      </w:r>
    </w:p>
    <w:p w14:paraId="3D2688B8" w14:textId="77777777" w:rsidR="00E44013" w:rsidRPr="00E44013" w:rsidRDefault="00E44013" w:rsidP="00E44013">
      <w:pPr>
        <w:spacing w:before="0" w:after="120"/>
        <w:jc w:val="both"/>
        <w:rPr>
          <w:rFonts w:eastAsia="Calibri" w:cs="Times New Roman"/>
        </w:rPr>
      </w:pPr>
      <w:r w:rsidRPr="00E44013">
        <w:rPr>
          <w:rFonts w:eastAsia="Calibri" w:cs="Times New Roman"/>
          <w:bCs/>
          <w:lang w:val="vi-VN"/>
        </w:rPr>
        <w:t>2.</w:t>
      </w:r>
      <w:r w:rsidRPr="00E44013">
        <w:rPr>
          <w:rFonts w:eastAsia="Calibri" w:cs="Times New Roman"/>
          <w:b/>
          <w:bCs/>
          <w:lang w:val="vi-VN"/>
        </w:rPr>
        <w:t xml:space="preserve"> </w:t>
      </w:r>
      <w:r w:rsidRPr="00E44013">
        <w:rPr>
          <w:rFonts w:eastAsia="Calibri" w:cs="Times New Roman"/>
          <w:bCs/>
        </w:rPr>
        <w:t xml:space="preserve">Tham khảo tài liệu hướng dẫn thực hiện nội dung phòng, chống tham nhũng đối với cấp trung học phổ thông theo Chương trình giáo dục phổ thông 2018; </w:t>
      </w:r>
      <w:r w:rsidRPr="00E44013">
        <w:rPr>
          <w:rFonts w:eastAsia="Calibri" w:cs="Times New Roman"/>
        </w:rPr>
        <w:t xml:space="preserve">nghiên cứu, rà soát, cập nhật các nội dung giảng dạy về công tác phòng chống tham nhũng, lãng phí, tiêu cực và đạo đức liêm chính trong các môn học, hoạt động giáo dục phù hợp với thực tiễn của nhà trường </w:t>
      </w:r>
      <w:r w:rsidRPr="00E44013">
        <w:rPr>
          <w:rFonts w:eastAsia="Calibri" w:cs="Times New Roman"/>
          <w:i/>
        </w:rPr>
        <w:t>(Nội dung tài liệu gửi kèm theo Công văn này)</w:t>
      </w:r>
      <w:r w:rsidRPr="00E44013">
        <w:rPr>
          <w:rFonts w:eastAsia="Calibri" w:cs="Times New Roman"/>
        </w:rPr>
        <w:t>.</w:t>
      </w:r>
    </w:p>
    <w:p w14:paraId="695C700B" w14:textId="1844CF63" w:rsidR="006F779B" w:rsidRPr="00CD76F9" w:rsidRDefault="00E44013" w:rsidP="006F779B">
      <w:pPr>
        <w:spacing w:after="120"/>
        <w:jc w:val="both"/>
      </w:pPr>
      <w:r w:rsidRPr="00CD76F9">
        <w:t xml:space="preserve">Sở </w:t>
      </w:r>
      <w:r w:rsidRPr="00CD76F9">
        <w:rPr>
          <w:lang w:val="vi-VN"/>
        </w:rPr>
        <w:t>Giáo dục và Đào tạo</w:t>
      </w:r>
      <w:r w:rsidR="00082311">
        <w:t xml:space="preserve"> yêu cầu</w:t>
      </w:r>
      <w:r w:rsidRPr="00CD76F9">
        <w:t xml:space="preserve"> các đơn vị trực thuộc Sở </w:t>
      </w:r>
      <w:r w:rsidRPr="00CD76F9">
        <w:rPr>
          <w:lang w:val="vi-VN"/>
        </w:rPr>
        <w:t xml:space="preserve">Giáo dục và Đào tạo </w:t>
      </w:r>
      <w:r w:rsidRPr="00CD76F9">
        <w:t>thực hiện hiệu quả nội dung Công văn này.</w:t>
      </w:r>
      <w:r>
        <w:t>/.</w:t>
      </w:r>
    </w:p>
    <w:tbl>
      <w:tblPr>
        <w:tblStyle w:val="TableGrid"/>
        <w:tblW w:w="9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542"/>
      </w:tblGrid>
      <w:tr w:rsidR="00143925" w14:paraId="0BFB0558" w14:textId="77777777" w:rsidTr="00357391">
        <w:tc>
          <w:tcPr>
            <w:tcW w:w="5387" w:type="dxa"/>
          </w:tcPr>
          <w:p w14:paraId="18D1629D" w14:textId="2E64E472" w:rsidR="00143925" w:rsidRPr="00143925" w:rsidRDefault="00143925" w:rsidP="006C62FC">
            <w:pPr>
              <w:ind w:firstLine="0"/>
              <w:rPr>
                <w:b/>
                <w:bCs/>
                <w:i/>
                <w:iCs/>
                <w:sz w:val="24"/>
                <w:szCs w:val="24"/>
              </w:rPr>
            </w:pPr>
            <w:r w:rsidRPr="00143925">
              <w:rPr>
                <w:b/>
                <w:bCs/>
                <w:i/>
                <w:iCs/>
                <w:sz w:val="24"/>
                <w:szCs w:val="24"/>
              </w:rPr>
              <w:t>Nơi nhận:</w:t>
            </w:r>
          </w:p>
        </w:tc>
        <w:tc>
          <w:tcPr>
            <w:tcW w:w="4542" w:type="dxa"/>
          </w:tcPr>
          <w:p w14:paraId="33C0F16F" w14:textId="0EEA0E57" w:rsidR="00143925" w:rsidRPr="00E44BBB" w:rsidRDefault="000B2C8B" w:rsidP="00E44BBB">
            <w:pPr>
              <w:ind w:firstLine="0"/>
              <w:jc w:val="center"/>
              <w:rPr>
                <w:b/>
                <w:bCs/>
              </w:rPr>
            </w:pPr>
            <w:r>
              <w:rPr>
                <w:b/>
                <w:bCs/>
              </w:rPr>
              <w:t xml:space="preserve">KT. </w:t>
            </w:r>
            <w:r w:rsidR="00E44BBB" w:rsidRPr="00E44BBB">
              <w:rPr>
                <w:b/>
                <w:bCs/>
              </w:rPr>
              <w:t>GIÁM ĐỐC</w:t>
            </w:r>
          </w:p>
        </w:tc>
      </w:tr>
      <w:tr w:rsidR="000B2C8B" w14:paraId="341B431B" w14:textId="77777777" w:rsidTr="00357391">
        <w:tc>
          <w:tcPr>
            <w:tcW w:w="5387" w:type="dxa"/>
            <w:vMerge w:val="restart"/>
          </w:tcPr>
          <w:p w14:paraId="2356D7CC" w14:textId="77777777" w:rsidR="000B2C8B" w:rsidRDefault="000B2C8B" w:rsidP="00442C33">
            <w:pPr>
              <w:ind w:firstLine="0"/>
              <w:rPr>
                <w:sz w:val="22"/>
              </w:rPr>
            </w:pPr>
            <w:r w:rsidRPr="00442C33">
              <w:rPr>
                <w:sz w:val="22"/>
              </w:rPr>
              <w:t>- Như trên;</w:t>
            </w:r>
          </w:p>
          <w:p w14:paraId="55A1672E" w14:textId="55B02C62" w:rsidR="000B2C8B" w:rsidRDefault="000B2C8B" w:rsidP="00442C33">
            <w:pPr>
              <w:ind w:firstLine="0"/>
              <w:rPr>
                <w:sz w:val="22"/>
              </w:rPr>
            </w:pPr>
            <w:r>
              <w:rPr>
                <w:sz w:val="22"/>
              </w:rPr>
              <w:t xml:space="preserve">- </w:t>
            </w:r>
            <w:r w:rsidR="00E93507">
              <w:rPr>
                <w:sz w:val="22"/>
              </w:rPr>
              <w:t>Giám đốc</w:t>
            </w:r>
            <w:r w:rsidR="004C53C1">
              <w:rPr>
                <w:sz w:val="22"/>
              </w:rPr>
              <w:t xml:space="preserve">, các </w:t>
            </w:r>
            <w:r w:rsidR="00E93507">
              <w:rPr>
                <w:sz w:val="22"/>
              </w:rPr>
              <w:t xml:space="preserve">Phó </w:t>
            </w:r>
            <w:r w:rsidR="004156FF">
              <w:rPr>
                <w:sz w:val="22"/>
              </w:rPr>
              <w:t>Giám đốc</w:t>
            </w:r>
            <w:r w:rsidR="004C53C1">
              <w:rPr>
                <w:sz w:val="22"/>
              </w:rPr>
              <w:t xml:space="preserve"> Sở (</w:t>
            </w:r>
            <w:r w:rsidR="004156FF">
              <w:rPr>
                <w:sz w:val="22"/>
              </w:rPr>
              <w:t xml:space="preserve">để </w:t>
            </w:r>
            <w:r w:rsidR="00E44013">
              <w:rPr>
                <w:sz w:val="22"/>
              </w:rPr>
              <w:t>chỉ đạo</w:t>
            </w:r>
            <w:r w:rsidR="004C53C1">
              <w:rPr>
                <w:sz w:val="22"/>
              </w:rPr>
              <w:t>)</w:t>
            </w:r>
            <w:r>
              <w:rPr>
                <w:sz w:val="22"/>
              </w:rPr>
              <w:t>;</w:t>
            </w:r>
          </w:p>
          <w:p w14:paraId="3FF31987" w14:textId="376499E4" w:rsidR="00E44013" w:rsidRDefault="00E44013" w:rsidP="00442C33">
            <w:pPr>
              <w:ind w:firstLine="0"/>
              <w:rPr>
                <w:sz w:val="22"/>
              </w:rPr>
            </w:pPr>
            <w:r>
              <w:rPr>
                <w:sz w:val="22"/>
              </w:rPr>
              <w:t>- Phòng chuyên môn, nghiệp vụ Sở (để phối hợp);</w:t>
            </w:r>
          </w:p>
          <w:p w14:paraId="29708C08" w14:textId="2C5B03CB" w:rsidR="00357391" w:rsidRPr="00055C55" w:rsidRDefault="00357391" w:rsidP="00442C33">
            <w:pPr>
              <w:ind w:firstLine="0"/>
              <w:rPr>
                <w:sz w:val="22"/>
              </w:rPr>
            </w:pPr>
            <w:r>
              <w:rPr>
                <w:sz w:val="22"/>
              </w:rPr>
              <w:t xml:space="preserve">- </w:t>
            </w:r>
            <w:r w:rsidR="009A75C2" w:rsidRPr="00055C55">
              <w:rPr>
                <w:sz w:val="22"/>
              </w:rPr>
              <w:t>Trường Phổ thông Năng khiếu Thể dục, thể thao tỉnh Đồng Tháp</w:t>
            </w:r>
            <w:r w:rsidR="00055C55" w:rsidRPr="00055C55">
              <w:rPr>
                <w:sz w:val="22"/>
              </w:rPr>
              <w:t xml:space="preserve"> (</w:t>
            </w:r>
            <w:r w:rsidR="00055C55" w:rsidRPr="00055C55">
              <w:rPr>
                <w:sz w:val="22"/>
              </w:rPr>
              <w:t>thực hiện);</w:t>
            </w:r>
          </w:p>
          <w:p w14:paraId="1B82CC8C" w14:textId="4DD26CFA" w:rsidR="00E01709" w:rsidRDefault="00357391" w:rsidP="00442C33">
            <w:pPr>
              <w:ind w:firstLine="0"/>
              <w:rPr>
                <w:sz w:val="22"/>
              </w:rPr>
            </w:pPr>
            <w:r>
              <w:rPr>
                <w:sz w:val="22"/>
              </w:rPr>
              <w:t>- Trường TH</w:t>
            </w:r>
            <w:r w:rsidR="003B5F20">
              <w:rPr>
                <w:sz w:val="22"/>
              </w:rPr>
              <w:t>,THCS &amp;</w:t>
            </w:r>
            <w:r w:rsidR="00E01709">
              <w:rPr>
                <w:sz w:val="22"/>
              </w:rPr>
              <w:t xml:space="preserve"> </w:t>
            </w:r>
            <w:r>
              <w:rPr>
                <w:sz w:val="22"/>
              </w:rPr>
              <w:t xml:space="preserve">THPT Tương Lai </w:t>
            </w:r>
            <w:r w:rsidR="00E01709">
              <w:rPr>
                <w:sz w:val="22"/>
              </w:rPr>
              <w:t>(thực hiện);</w:t>
            </w:r>
          </w:p>
          <w:p w14:paraId="5563CC4F" w14:textId="02BA3F96" w:rsidR="00E01709" w:rsidRDefault="00E01709" w:rsidP="00442C33">
            <w:pPr>
              <w:ind w:firstLine="0"/>
              <w:rPr>
                <w:sz w:val="22"/>
              </w:rPr>
            </w:pPr>
            <w:r>
              <w:rPr>
                <w:sz w:val="22"/>
              </w:rPr>
              <w:t xml:space="preserve">- Trường </w:t>
            </w:r>
            <w:r w:rsidR="003317C1">
              <w:rPr>
                <w:sz w:val="22"/>
              </w:rPr>
              <w:t>TH</w:t>
            </w:r>
            <w:r>
              <w:rPr>
                <w:sz w:val="22"/>
              </w:rPr>
              <w:t>PT Tư thục Ấp Bắ</w:t>
            </w:r>
            <w:r w:rsidR="003317C1">
              <w:rPr>
                <w:sz w:val="22"/>
              </w:rPr>
              <w:t>c (</w:t>
            </w:r>
            <w:r>
              <w:rPr>
                <w:sz w:val="22"/>
              </w:rPr>
              <w:t>thực hiện);</w:t>
            </w:r>
          </w:p>
          <w:p w14:paraId="71F7A1C5" w14:textId="2BE56C91" w:rsidR="000B2C8B" w:rsidRPr="00143925" w:rsidRDefault="000B2C8B" w:rsidP="00442C33">
            <w:pPr>
              <w:ind w:firstLine="0"/>
              <w:rPr>
                <w:b/>
                <w:bCs/>
                <w:i/>
                <w:iCs/>
                <w:sz w:val="24"/>
                <w:szCs w:val="24"/>
              </w:rPr>
            </w:pPr>
            <w:r>
              <w:rPr>
                <w:sz w:val="22"/>
              </w:rPr>
              <w:t xml:space="preserve">- </w:t>
            </w:r>
            <w:r w:rsidR="00E44013">
              <w:rPr>
                <w:sz w:val="22"/>
              </w:rPr>
              <w:t>Lưu: VT, GDPT, HD, 2b</w:t>
            </w:r>
            <w:r>
              <w:rPr>
                <w:sz w:val="22"/>
              </w:rPr>
              <w:t>.</w:t>
            </w:r>
          </w:p>
        </w:tc>
        <w:tc>
          <w:tcPr>
            <w:tcW w:w="4542" w:type="dxa"/>
          </w:tcPr>
          <w:p w14:paraId="4405F881" w14:textId="425D738F" w:rsidR="000B2C8B" w:rsidRDefault="000B2C8B" w:rsidP="00E44BBB">
            <w:pPr>
              <w:ind w:firstLine="0"/>
              <w:jc w:val="center"/>
              <w:rPr>
                <w:b/>
                <w:bCs/>
              </w:rPr>
            </w:pPr>
            <w:r>
              <w:rPr>
                <w:b/>
                <w:bCs/>
              </w:rPr>
              <w:t>PHÓ GIÁM ĐỐC</w:t>
            </w:r>
          </w:p>
        </w:tc>
      </w:tr>
      <w:tr w:rsidR="000B2C8B" w14:paraId="0EA73F15" w14:textId="77777777" w:rsidTr="00357391">
        <w:tc>
          <w:tcPr>
            <w:tcW w:w="5387" w:type="dxa"/>
            <w:vMerge/>
          </w:tcPr>
          <w:p w14:paraId="3808C887" w14:textId="2F140B54" w:rsidR="000B2C8B" w:rsidRPr="00442C33" w:rsidRDefault="000B2C8B" w:rsidP="00442C33">
            <w:pPr>
              <w:ind w:firstLine="0"/>
              <w:rPr>
                <w:sz w:val="22"/>
              </w:rPr>
            </w:pPr>
          </w:p>
        </w:tc>
        <w:tc>
          <w:tcPr>
            <w:tcW w:w="4542" w:type="dxa"/>
          </w:tcPr>
          <w:p w14:paraId="05DB01E8" w14:textId="77777777" w:rsidR="000B2C8B" w:rsidRDefault="000B2C8B" w:rsidP="006C62FC">
            <w:pPr>
              <w:ind w:firstLine="0"/>
            </w:pPr>
          </w:p>
          <w:p w14:paraId="0DA934D3" w14:textId="77777777" w:rsidR="000B2C8B" w:rsidRDefault="000B2C8B" w:rsidP="006C62FC">
            <w:pPr>
              <w:ind w:firstLine="0"/>
            </w:pPr>
          </w:p>
          <w:p w14:paraId="028C3F86" w14:textId="77777777" w:rsidR="000B2C8B" w:rsidRDefault="000B2C8B" w:rsidP="006C62FC">
            <w:pPr>
              <w:ind w:firstLine="0"/>
            </w:pPr>
          </w:p>
          <w:p w14:paraId="5D29C7C7" w14:textId="77777777" w:rsidR="000B2C8B" w:rsidRDefault="000B2C8B" w:rsidP="006C62FC">
            <w:pPr>
              <w:ind w:firstLine="0"/>
            </w:pPr>
          </w:p>
          <w:p w14:paraId="4401A86D" w14:textId="77777777" w:rsidR="000B2C8B" w:rsidRDefault="000B2C8B" w:rsidP="006C62FC">
            <w:pPr>
              <w:ind w:firstLine="0"/>
            </w:pPr>
          </w:p>
        </w:tc>
      </w:tr>
      <w:tr w:rsidR="003F68CF" w14:paraId="67DCE816" w14:textId="77777777" w:rsidTr="00357391">
        <w:tc>
          <w:tcPr>
            <w:tcW w:w="5387" w:type="dxa"/>
          </w:tcPr>
          <w:p w14:paraId="4ECB46AE" w14:textId="77777777" w:rsidR="003F68CF" w:rsidRPr="00442C33" w:rsidRDefault="003F68CF" w:rsidP="00442C33">
            <w:pPr>
              <w:ind w:firstLine="0"/>
              <w:rPr>
                <w:sz w:val="22"/>
              </w:rPr>
            </w:pPr>
            <w:bookmarkStart w:id="0" w:name="_GoBack"/>
            <w:bookmarkEnd w:id="0"/>
          </w:p>
        </w:tc>
        <w:tc>
          <w:tcPr>
            <w:tcW w:w="4542" w:type="dxa"/>
          </w:tcPr>
          <w:p w14:paraId="17E777C9" w14:textId="77777777" w:rsidR="003F68CF" w:rsidRDefault="00EE3D67" w:rsidP="003F68CF">
            <w:pPr>
              <w:ind w:firstLine="0"/>
              <w:jc w:val="center"/>
              <w:rPr>
                <w:b/>
                <w:bCs/>
              </w:rPr>
            </w:pPr>
            <w:r>
              <w:rPr>
                <w:b/>
                <w:bCs/>
              </w:rPr>
              <w:t>Nguyễn Phương Toàn</w:t>
            </w:r>
          </w:p>
          <w:p w14:paraId="67634F0F" w14:textId="242A93BE" w:rsidR="00EE3D67" w:rsidRPr="00312184" w:rsidRDefault="00EE3D67" w:rsidP="003F68CF">
            <w:pPr>
              <w:ind w:firstLine="0"/>
              <w:jc w:val="center"/>
              <w:rPr>
                <w:b/>
                <w:bCs/>
              </w:rPr>
            </w:pPr>
          </w:p>
        </w:tc>
      </w:tr>
    </w:tbl>
    <w:p w14:paraId="41576600" w14:textId="77777777" w:rsidR="00143925" w:rsidRDefault="00143925" w:rsidP="006C62FC">
      <w:pPr>
        <w:ind w:firstLine="0"/>
      </w:pPr>
    </w:p>
    <w:p w14:paraId="5927EC77" w14:textId="77777777" w:rsidR="00E44BBB" w:rsidRDefault="00E44BBB" w:rsidP="006C62FC">
      <w:pPr>
        <w:ind w:firstLine="0"/>
      </w:pPr>
    </w:p>
    <w:sectPr w:rsidR="00E44BBB" w:rsidSect="005D5BF1">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D2389" w14:textId="77777777" w:rsidR="00FE60BA" w:rsidRDefault="00FE60BA" w:rsidP="00EE3D67">
      <w:pPr>
        <w:spacing w:before="0"/>
      </w:pPr>
      <w:r>
        <w:separator/>
      </w:r>
    </w:p>
  </w:endnote>
  <w:endnote w:type="continuationSeparator" w:id="0">
    <w:p w14:paraId="5F79255F" w14:textId="77777777" w:rsidR="00FE60BA" w:rsidRDefault="00FE60BA" w:rsidP="00EE3D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45A38" w14:textId="77777777" w:rsidR="00FE60BA" w:rsidRDefault="00FE60BA" w:rsidP="00EE3D67">
      <w:pPr>
        <w:spacing w:before="0"/>
      </w:pPr>
      <w:r>
        <w:separator/>
      </w:r>
    </w:p>
  </w:footnote>
  <w:footnote w:type="continuationSeparator" w:id="0">
    <w:p w14:paraId="33CD2AF0" w14:textId="77777777" w:rsidR="00FE60BA" w:rsidRDefault="00FE60BA" w:rsidP="00EE3D6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718024"/>
      <w:docPartObj>
        <w:docPartGallery w:val="Page Numbers (Top of Page)"/>
        <w:docPartUnique/>
      </w:docPartObj>
    </w:sdtPr>
    <w:sdtEndPr>
      <w:rPr>
        <w:noProof/>
      </w:rPr>
    </w:sdtEndPr>
    <w:sdtContent>
      <w:p w14:paraId="2469C4EF" w14:textId="6086A720" w:rsidR="00EE3D67" w:rsidRDefault="00EE3D67">
        <w:pPr>
          <w:pStyle w:val="Header"/>
          <w:jc w:val="center"/>
        </w:pPr>
        <w:r>
          <w:fldChar w:fldCharType="begin"/>
        </w:r>
        <w:r>
          <w:instrText xml:space="preserve"> PAGE   \* MERGEFORMAT </w:instrText>
        </w:r>
        <w:r>
          <w:fldChar w:fldCharType="separate"/>
        </w:r>
        <w:r w:rsidR="00E44013">
          <w:rPr>
            <w:noProof/>
          </w:rPr>
          <w:t>2</w:t>
        </w:r>
        <w:r>
          <w:rPr>
            <w:noProof/>
          </w:rPr>
          <w:fldChar w:fldCharType="end"/>
        </w:r>
      </w:p>
    </w:sdtContent>
  </w:sdt>
  <w:p w14:paraId="20B39AF7" w14:textId="77777777" w:rsidR="00EE3D67" w:rsidRDefault="00EE3D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67BEC"/>
    <w:multiLevelType w:val="multilevel"/>
    <w:tmpl w:val="D57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F3E09"/>
    <w:multiLevelType w:val="multilevel"/>
    <w:tmpl w:val="4AA2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85A0E"/>
    <w:multiLevelType w:val="multilevel"/>
    <w:tmpl w:val="1ED8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B44C5"/>
    <w:multiLevelType w:val="hybridMultilevel"/>
    <w:tmpl w:val="94E6BFF6"/>
    <w:lvl w:ilvl="0" w:tplc="DE480E4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54B718D"/>
    <w:multiLevelType w:val="hybridMultilevel"/>
    <w:tmpl w:val="35C65506"/>
    <w:lvl w:ilvl="0" w:tplc="DD36066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E0375AC"/>
    <w:multiLevelType w:val="hybridMultilevel"/>
    <w:tmpl w:val="E0388578"/>
    <w:lvl w:ilvl="0" w:tplc="EA36C6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2"/>
  <w:drawingGridVerticalSpacing w:val="3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FC"/>
    <w:rsid w:val="00040628"/>
    <w:rsid w:val="000522F1"/>
    <w:rsid w:val="000535D4"/>
    <w:rsid w:val="00055C55"/>
    <w:rsid w:val="00082311"/>
    <w:rsid w:val="00093D70"/>
    <w:rsid w:val="000B2C8B"/>
    <w:rsid w:val="000C7230"/>
    <w:rsid w:val="000D6B98"/>
    <w:rsid w:val="00122F68"/>
    <w:rsid w:val="00127077"/>
    <w:rsid w:val="00143925"/>
    <w:rsid w:val="00147BBA"/>
    <w:rsid w:val="00164BA9"/>
    <w:rsid w:val="001818EC"/>
    <w:rsid w:val="0018298E"/>
    <w:rsid w:val="00183965"/>
    <w:rsid w:val="001A50CA"/>
    <w:rsid w:val="001B2508"/>
    <w:rsid w:val="001C4793"/>
    <w:rsid w:val="001C7A15"/>
    <w:rsid w:val="001D3F89"/>
    <w:rsid w:val="001D4637"/>
    <w:rsid w:val="002018C5"/>
    <w:rsid w:val="0020738F"/>
    <w:rsid w:val="002417E9"/>
    <w:rsid w:val="00263942"/>
    <w:rsid w:val="0027359E"/>
    <w:rsid w:val="002B193E"/>
    <w:rsid w:val="002C1CBE"/>
    <w:rsid w:val="002C321A"/>
    <w:rsid w:val="002E15B0"/>
    <w:rsid w:val="002E6EFF"/>
    <w:rsid w:val="002F3A7B"/>
    <w:rsid w:val="00302C7D"/>
    <w:rsid w:val="00312184"/>
    <w:rsid w:val="00317536"/>
    <w:rsid w:val="003317C1"/>
    <w:rsid w:val="00357391"/>
    <w:rsid w:val="00372A10"/>
    <w:rsid w:val="00380F9E"/>
    <w:rsid w:val="00386A7F"/>
    <w:rsid w:val="003904BE"/>
    <w:rsid w:val="003B5F20"/>
    <w:rsid w:val="003C3883"/>
    <w:rsid w:val="003D0572"/>
    <w:rsid w:val="003D414D"/>
    <w:rsid w:val="003E420C"/>
    <w:rsid w:val="003F68CF"/>
    <w:rsid w:val="00404518"/>
    <w:rsid w:val="00407F3E"/>
    <w:rsid w:val="004156FF"/>
    <w:rsid w:val="0041727B"/>
    <w:rsid w:val="004329BB"/>
    <w:rsid w:val="00442C33"/>
    <w:rsid w:val="00443C99"/>
    <w:rsid w:val="00492F3B"/>
    <w:rsid w:val="004C0766"/>
    <w:rsid w:val="004C53C1"/>
    <w:rsid w:val="004C74C8"/>
    <w:rsid w:val="004D1D42"/>
    <w:rsid w:val="004D430A"/>
    <w:rsid w:val="004F5BDF"/>
    <w:rsid w:val="0052350A"/>
    <w:rsid w:val="005422CE"/>
    <w:rsid w:val="005472D9"/>
    <w:rsid w:val="005525E7"/>
    <w:rsid w:val="005540F9"/>
    <w:rsid w:val="0056124B"/>
    <w:rsid w:val="00573F5A"/>
    <w:rsid w:val="00580493"/>
    <w:rsid w:val="00597812"/>
    <w:rsid w:val="005B462A"/>
    <w:rsid w:val="005C1DC9"/>
    <w:rsid w:val="005D5BF1"/>
    <w:rsid w:val="005E0A5E"/>
    <w:rsid w:val="00617D70"/>
    <w:rsid w:val="00643127"/>
    <w:rsid w:val="00645E03"/>
    <w:rsid w:val="0065013C"/>
    <w:rsid w:val="00651E84"/>
    <w:rsid w:val="00656464"/>
    <w:rsid w:val="006720ED"/>
    <w:rsid w:val="00675F59"/>
    <w:rsid w:val="006900D9"/>
    <w:rsid w:val="006A183A"/>
    <w:rsid w:val="006A638E"/>
    <w:rsid w:val="006C62FC"/>
    <w:rsid w:val="006F779B"/>
    <w:rsid w:val="007051C6"/>
    <w:rsid w:val="00745A86"/>
    <w:rsid w:val="00755BA3"/>
    <w:rsid w:val="00765CAB"/>
    <w:rsid w:val="00766401"/>
    <w:rsid w:val="00777A74"/>
    <w:rsid w:val="00794E3C"/>
    <w:rsid w:val="007D4690"/>
    <w:rsid w:val="007D5C21"/>
    <w:rsid w:val="007E5BA2"/>
    <w:rsid w:val="007F461C"/>
    <w:rsid w:val="00811513"/>
    <w:rsid w:val="008129C3"/>
    <w:rsid w:val="0082385A"/>
    <w:rsid w:val="00826496"/>
    <w:rsid w:val="00860965"/>
    <w:rsid w:val="0086201C"/>
    <w:rsid w:val="00880D94"/>
    <w:rsid w:val="008931FC"/>
    <w:rsid w:val="008D10BB"/>
    <w:rsid w:val="00904ACA"/>
    <w:rsid w:val="009411EF"/>
    <w:rsid w:val="009455B7"/>
    <w:rsid w:val="00950374"/>
    <w:rsid w:val="00960A38"/>
    <w:rsid w:val="009A75C2"/>
    <w:rsid w:val="009B3A76"/>
    <w:rsid w:val="009E373D"/>
    <w:rsid w:val="00A0223D"/>
    <w:rsid w:val="00A140B0"/>
    <w:rsid w:val="00A717B8"/>
    <w:rsid w:val="00A92DD9"/>
    <w:rsid w:val="00AA3499"/>
    <w:rsid w:val="00AA6B3C"/>
    <w:rsid w:val="00AC5369"/>
    <w:rsid w:val="00AD1596"/>
    <w:rsid w:val="00AF252B"/>
    <w:rsid w:val="00B03DFC"/>
    <w:rsid w:val="00B2266E"/>
    <w:rsid w:val="00B53CF2"/>
    <w:rsid w:val="00B655F7"/>
    <w:rsid w:val="00B759F1"/>
    <w:rsid w:val="00B80A9A"/>
    <w:rsid w:val="00B8362E"/>
    <w:rsid w:val="00B9478B"/>
    <w:rsid w:val="00BA61BC"/>
    <w:rsid w:val="00BB1CF4"/>
    <w:rsid w:val="00C119A6"/>
    <w:rsid w:val="00C509AE"/>
    <w:rsid w:val="00C62FE9"/>
    <w:rsid w:val="00C677F1"/>
    <w:rsid w:val="00C741A0"/>
    <w:rsid w:val="00C76326"/>
    <w:rsid w:val="00C85FAD"/>
    <w:rsid w:val="00CE49F0"/>
    <w:rsid w:val="00D0718A"/>
    <w:rsid w:val="00D0754A"/>
    <w:rsid w:val="00D149E8"/>
    <w:rsid w:val="00D46957"/>
    <w:rsid w:val="00D81551"/>
    <w:rsid w:val="00DA0CA0"/>
    <w:rsid w:val="00DB20CE"/>
    <w:rsid w:val="00DB7D20"/>
    <w:rsid w:val="00DF3898"/>
    <w:rsid w:val="00E01392"/>
    <w:rsid w:val="00E01709"/>
    <w:rsid w:val="00E035F2"/>
    <w:rsid w:val="00E44013"/>
    <w:rsid w:val="00E44BBB"/>
    <w:rsid w:val="00E455FE"/>
    <w:rsid w:val="00E540BB"/>
    <w:rsid w:val="00E757CA"/>
    <w:rsid w:val="00E82C7B"/>
    <w:rsid w:val="00E92396"/>
    <w:rsid w:val="00E93507"/>
    <w:rsid w:val="00EA4C7E"/>
    <w:rsid w:val="00EC0CBB"/>
    <w:rsid w:val="00EE3D67"/>
    <w:rsid w:val="00EE435C"/>
    <w:rsid w:val="00EF1856"/>
    <w:rsid w:val="00F95F5B"/>
    <w:rsid w:val="00F96CF2"/>
    <w:rsid w:val="00FB2F9F"/>
    <w:rsid w:val="00FE49E6"/>
    <w:rsid w:val="00FE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1110"/>
  <w15:chartTrackingRefBased/>
  <w15:docId w15:val="{00E967FE-ACD6-4041-A552-38D17937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62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62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62F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C62F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62F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C62F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62F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62FC"/>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62FC"/>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2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62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62F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6C62F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C62F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C62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62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62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62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62FC"/>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2FC"/>
    <w:pPr>
      <w:numPr>
        <w:ilvl w:val="1"/>
      </w:numPr>
      <w:spacing w:after="160"/>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C62F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C62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62FC"/>
    <w:rPr>
      <w:i/>
      <w:iCs/>
      <w:color w:val="404040" w:themeColor="text1" w:themeTint="BF"/>
    </w:rPr>
  </w:style>
  <w:style w:type="paragraph" w:styleId="ListParagraph">
    <w:name w:val="List Paragraph"/>
    <w:basedOn w:val="Normal"/>
    <w:uiPriority w:val="34"/>
    <w:qFormat/>
    <w:rsid w:val="006C62FC"/>
    <w:pPr>
      <w:ind w:left="720"/>
      <w:contextualSpacing/>
    </w:pPr>
  </w:style>
  <w:style w:type="character" w:styleId="IntenseEmphasis">
    <w:name w:val="Intense Emphasis"/>
    <w:basedOn w:val="DefaultParagraphFont"/>
    <w:uiPriority w:val="21"/>
    <w:qFormat/>
    <w:rsid w:val="006C62FC"/>
    <w:rPr>
      <w:i/>
      <w:iCs/>
      <w:color w:val="2F5496" w:themeColor="accent1" w:themeShade="BF"/>
    </w:rPr>
  </w:style>
  <w:style w:type="paragraph" w:styleId="IntenseQuote">
    <w:name w:val="Intense Quote"/>
    <w:basedOn w:val="Normal"/>
    <w:next w:val="Normal"/>
    <w:link w:val="IntenseQuoteChar"/>
    <w:uiPriority w:val="30"/>
    <w:qFormat/>
    <w:rsid w:val="006C6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62FC"/>
    <w:rPr>
      <w:i/>
      <w:iCs/>
      <w:color w:val="2F5496" w:themeColor="accent1" w:themeShade="BF"/>
    </w:rPr>
  </w:style>
  <w:style w:type="character" w:styleId="IntenseReference">
    <w:name w:val="Intense Reference"/>
    <w:basedOn w:val="DefaultParagraphFont"/>
    <w:uiPriority w:val="32"/>
    <w:qFormat/>
    <w:rsid w:val="006C62FC"/>
    <w:rPr>
      <w:b/>
      <w:bCs/>
      <w:smallCaps/>
      <w:color w:val="2F5496" w:themeColor="accent1" w:themeShade="BF"/>
      <w:spacing w:val="5"/>
    </w:rPr>
  </w:style>
  <w:style w:type="table" w:styleId="TableGrid">
    <w:name w:val="Table Grid"/>
    <w:basedOn w:val="TableNormal"/>
    <w:uiPriority w:val="39"/>
    <w:rsid w:val="00765CA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472D9"/>
    <w:rPr>
      <w:b/>
      <w:bCs/>
    </w:rPr>
  </w:style>
  <w:style w:type="paragraph" w:styleId="Header">
    <w:name w:val="header"/>
    <w:basedOn w:val="Normal"/>
    <w:link w:val="HeaderChar"/>
    <w:uiPriority w:val="99"/>
    <w:unhideWhenUsed/>
    <w:rsid w:val="00EE3D67"/>
    <w:pPr>
      <w:tabs>
        <w:tab w:val="center" w:pos="4680"/>
        <w:tab w:val="right" w:pos="9360"/>
      </w:tabs>
      <w:spacing w:before="0"/>
    </w:pPr>
  </w:style>
  <w:style w:type="character" w:customStyle="1" w:styleId="HeaderChar">
    <w:name w:val="Header Char"/>
    <w:basedOn w:val="DefaultParagraphFont"/>
    <w:link w:val="Header"/>
    <w:uiPriority w:val="99"/>
    <w:rsid w:val="00EE3D67"/>
  </w:style>
  <w:style w:type="paragraph" w:styleId="Footer">
    <w:name w:val="footer"/>
    <w:basedOn w:val="Normal"/>
    <w:link w:val="FooterChar"/>
    <w:uiPriority w:val="99"/>
    <w:unhideWhenUsed/>
    <w:rsid w:val="00EE3D67"/>
    <w:pPr>
      <w:tabs>
        <w:tab w:val="center" w:pos="4680"/>
        <w:tab w:val="right" w:pos="9360"/>
      </w:tabs>
      <w:spacing w:before="0"/>
    </w:pPr>
  </w:style>
  <w:style w:type="character" w:customStyle="1" w:styleId="FooterChar">
    <w:name w:val="Footer Char"/>
    <w:basedOn w:val="DefaultParagraphFont"/>
    <w:link w:val="Footer"/>
    <w:uiPriority w:val="99"/>
    <w:rsid w:val="00EE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269</Words>
  <Characters>1536</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HongDung</dc:creator>
  <cp:keywords/>
  <dc:description/>
  <cp:lastModifiedBy>ASUS</cp:lastModifiedBy>
  <cp:revision>12</cp:revision>
  <dcterms:created xsi:type="dcterms:W3CDTF">2025-08-25T09:39:00Z</dcterms:created>
  <dcterms:modified xsi:type="dcterms:W3CDTF">2025-09-04T01:09:00Z</dcterms:modified>
</cp:coreProperties>
</file>